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C6" w:rsidRPr="00537DF3" w:rsidRDefault="00853AC6" w:rsidP="00853AC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7DF3">
        <w:rPr>
          <w:rFonts w:ascii="Times New Roman" w:eastAsia="DFKai-SB" w:hAnsi="Times New Roman"/>
          <w:b/>
          <w:sz w:val="28"/>
          <w:szCs w:val="28"/>
        </w:rPr>
        <w:t>Application Form for Students to Take a Full-year Course</w:t>
      </w:r>
    </w:p>
    <w:p w:rsidR="00853AC6" w:rsidRPr="00537DF3" w:rsidRDefault="00853AC6" w:rsidP="00853AC6">
      <w:pPr>
        <w:jc w:val="center"/>
        <w:rPr>
          <w:rFonts w:ascii="Times New Roman" w:eastAsia="DFKai-SB" w:hAnsi="Times New Roman"/>
          <w:sz w:val="28"/>
          <w:szCs w:val="28"/>
        </w:rPr>
      </w:pPr>
      <w:r w:rsidRPr="00537DF3">
        <w:rPr>
          <w:rFonts w:ascii="Times New Roman" w:eastAsia="DFKai-SB" w:hAnsi="Times New Roman"/>
          <w:sz w:val="28"/>
          <w:szCs w:val="28"/>
        </w:rPr>
        <w:t>(For those registering the 2</w:t>
      </w:r>
      <w:r w:rsidRPr="00537DF3">
        <w:rPr>
          <w:rFonts w:ascii="Times New Roman" w:eastAsia="DFKai-SB" w:hAnsi="Times New Roman"/>
          <w:sz w:val="28"/>
          <w:szCs w:val="28"/>
          <w:vertAlign w:val="superscript"/>
        </w:rPr>
        <w:t>nd</w:t>
      </w:r>
      <w:r w:rsidRPr="00537DF3">
        <w:rPr>
          <w:rFonts w:ascii="Times New Roman" w:eastAsia="DFKai-SB" w:hAnsi="Times New Roman"/>
          <w:sz w:val="28"/>
          <w:szCs w:val="28"/>
        </w:rPr>
        <w:t xml:space="preserve"> semester course first)</w:t>
      </w:r>
    </w:p>
    <w:p w:rsidR="00853AC6" w:rsidRPr="00537DF3" w:rsidRDefault="00853AC6" w:rsidP="00853AC6">
      <w:pPr>
        <w:jc w:val="center"/>
        <w:rPr>
          <w:rFonts w:ascii="Times New Roman" w:eastAsia="DFKai-SB" w:hAnsi="Times New Roman"/>
          <w:sz w:val="28"/>
          <w:szCs w:val="28"/>
        </w:rPr>
      </w:pPr>
      <w:r w:rsidRPr="00537DF3">
        <w:rPr>
          <w:rFonts w:ascii="Times New Roman" w:eastAsia="DFKai-SB" w:hAnsi="Times New Roman"/>
          <w:sz w:val="28"/>
          <w:szCs w:val="28"/>
        </w:rPr>
        <w:t xml:space="preserve">(For those </w:t>
      </w:r>
      <w:r w:rsidR="004C3ACA">
        <w:rPr>
          <w:rFonts w:ascii="Times New Roman" w:eastAsia="DFKai-SB" w:hAnsi="Times New Roman"/>
          <w:sz w:val="28"/>
          <w:szCs w:val="28"/>
        </w:rPr>
        <w:t>with a grade below 50 in the 1</w:t>
      </w:r>
      <w:r w:rsidR="004C3ACA" w:rsidRPr="004C3ACA">
        <w:rPr>
          <w:rFonts w:ascii="Times New Roman" w:eastAsia="DFKai-SB" w:hAnsi="Times New Roman"/>
          <w:sz w:val="28"/>
          <w:szCs w:val="28"/>
          <w:vertAlign w:val="superscript"/>
        </w:rPr>
        <w:t>st</w:t>
      </w:r>
      <w:r w:rsidR="004C3ACA">
        <w:rPr>
          <w:rFonts w:ascii="Times New Roman" w:eastAsia="DFKai-SB" w:hAnsi="Times New Roman"/>
          <w:sz w:val="28"/>
          <w:szCs w:val="28"/>
        </w:rPr>
        <w:t xml:space="preserve"> semester</w:t>
      </w:r>
      <w:r w:rsidRPr="00537DF3">
        <w:rPr>
          <w:rFonts w:ascii="Times New Roman" w:eastAsia="DFKai-SB" w:hAnsi="Times New Roman"/>
          <w:sz w:val="28"/>
          <w:szCs w:val="28"/>
        </w:rPr>
        <w:t>)</w:t>
      </w:r>
    </w:p>
    <w:p w:rsidR="00D77053" w:rsidRDefault="00D77053" w:rsidP="00394A91">
      <w:pPr>
        <w:spacing w:line="240" w:lineRule="atLeast"/>
        <w:jc w:val="center"/>
        <w:rPr>
          <w:rFonts w:ascii="Times New Roman" w:eastAsia="DFKai-SB" w:hAnsi="Times New Roman"/>
          <w:b/>
          <w:bCs/>
          <w:sz w:val="28"/>
          <w:szCs w:val="28"/>
          <w:u w:val="single"/>
        </w:rPr>
      </w:pPr>
    </w:p>
    <w:p w:rsidR="00394A91" w:rsidRPr="00537DF3" w:rsidRDefault="00394A91" w:rsidP="00394A91">
      <w:pPr>
        <w:spacing w:line="240" w:lineRule="atLeast"/>
        <w:jc w:val="center"/>
        <w:rPr>
          <w:rFonts w:ascii="Times New Roman" w:eastAsia="DFKai-SB" w:hAnsi="Times New Roman"/>
          <w:b/>
          <w:bCs/>
          <w:sz w:val="28"/>
          <w:szCs w:val="28"/>
        </w:rPr>
      </w:pPr>
      <w:r w:rsidRPr="00537DF3">
        <w:rPr>
          <w:rFonts w:ascii="Times New Roman" w:eastAsia="DFKai-SB" w:hAnsi="Times New Roman"/>
          <w:b/>
          <w:bCs/>
          <w:sz w:val="28"/>
          <w:szCs w:val="28"/>
          <w:u w:val="single"/>
        </w:rPr>
        <w:t xml:space="preserve">　　　</w:t>
      </w:r>
      <w:r w:rsidR="00853AC6" w:rsidRPr="00537DF3">
        <w:rPr>
          <w:rFonts w:ascii="Times New Roman" w:eastAsia="DFKai-SB" w:hAnsi="Times New Roman"/>
          <w:b/>
          <w:bCs/>
          <w:sz w:val="28"/>
          <w:szCs w:val="28"/>
        </w:rPr>
        <w:t xml:space="preserve">Year </w:t>
      </w:r>
      <w:r w:rsidRPr="00537DF3">
        <w:rPr>
          <w:rFonts w:ascii="Times New Roman" w:eastAsia="DFKai-SB" w:hAnsi="Times New Roman"/>
          <w:b/>
          <w:bCs/>
          <w:sz w:val="28"/>
          <w:szCs w:val="28"/>
          <w:u w:val="single"/>
        </w:rPr>
        <w:t xml:space="preserve">　　</w:t>
      </w:r>
      <w:r w:rsidR="00853AC6" w:rsidRPr="00537DF3">
        <w:rPr>
          <w:rFonts w:ascii="Times New Roman" w:eastAsia="DFKai-SB" w:hAnsi="Times New Roman"/>
          <w:b/>
          <w:bCs/>
          <w:sz w:val="28"/>
          <w:szCs w:val="28"/>
        </w:rPr>
        <w:t>Semester</w:t>
      </w:r>
    </w:p>
    <w:p w:rsidR="00394A91" w:rsidRPr="00537DF3" w:rsidRDefault="00DA223D" w:rsidP="00394A91">
      <w:pPr>
        <w:pStyle w:val="Header"/>
        <w:spacing w:line="240" w:lineRule="atLeast"/>
        <w:ind w:right="601"/>
        <w:rPr>
          <w:rFonts w:ascii="Times New Roman" w:eastAsia="DFKai-SB" w:hAnsi="Times New Roman"/>
          <w:b/>
          <w:bCs/>
          <w:sz w:val="28"/>
          <w:szCs w:val="28"/>
        </w:rPr>
      </w:pPr>
      <w:r w:rsidRPr="00537DF3">
        <w:rPr>
          <w:rFonts w:ascii="Times New Roman" w:eastAsia="DFKai-SB" w:hAnsi="Times New Roman"/>
          <w:b/>
          <w:bCs/>
          <w:sz w:val="28"/>
          <w:szCs w:val="28"/>
        </w:rPr>
        <w:t>Student Information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2626"/>
        <w:gridCol w:w="3497"/>
      </w:tblGrid>
      <w:tr w:rsidR="00394A91" w:rsidRPr="00537DF3" w:rsidTr="006B4AB3">
        <w:trPr>
          <w:trHeight w:val="937"/>
        </w:trPr>
        <w:tc>
          <w:tcPr>
            <w:tcW w:w="20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91" w:rsidRPr="00537DF3" w:rsidRDefault="00853AC6" w:rsidP="0061303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Department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  <w:p w:rsidR="00853AC6" w:rsidRPr="00537DF3" w:rsidRDefault="00853AC6" w:rsidP="0061303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Year of Study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</w:tc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91" w:rsidRPr="00537DF3" w:rsidRDefault="00853AC6" w:rsidP="0061303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Student ID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</w:tc>
        <w:tc>
          <w:tcPr>
            <w:tcW w:w="1678" w:type="pct"/>
            <w:shd w:val="clear" w:color="auto" w:fill="auto"/>
          </w:tcPr>
          <w:p w:rsidR="00394A91" w:rsidRPr="00537DF3" w:rsidRDefault="00853AC6" w:rsidP="00613038">
            <w:pPr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Student name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</w:tc>
      </w:tr>
      <w:tr w:rsidR="00394A91" w:rsidRPr="00537DF3" w:rsidTr="00613038">
        <w:trPr>
          <w:trHeight w:val="976"/>
        </w:trPr>
        <w:tc>
          <w:tcPr>
            <w:tcW w:w="332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91" w:rsidRPr="00537DF3" w:rsidRDefault="00853AC6" w:rsidP="0061303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Reason for application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</w:tc>
        <w:tc>
          <w:tcPr>
            <w:tcW w:w="1678" w:type="pct"/>
            <w:shd w:val="clear" w:color="auto" w:fill="auto"/>
          </w:tcPr>
          <w:p w:rsidR="00394A91" w:rsidRPr="00537DF3" w:rsidRDefault="00853AC6" w:rsidP="0061303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  <w:r w:rsidRPr="00537DF3">
              <w:rPr>
                <w:rFonts w:ascii="Times New Roman" w:eastAsia="DFKai-SB" w:hAnsi="Times New Roman"/>
                <w:sz w:val="28"/>
                <w:szCs w:val="28"/>
              </w:rPr>
              <w:t>Phone</w:t>
            </w:r>
            <w:r w:rsidR="00D77053">
              <w:rPr>
                <w:rFonts w:ascii="Times New Roman" w:eastAsia="DFKai-SB" w:hAnsi="Times New Roman"/>
                <w:sz w:val="28"/>
                <w:szCs w:val="28"/>
              </w:rPr>
              <w:t>:</w:t>
            </w:r>
          </w:p>
        </w:tc>
      </w:tr>
    </w:tbl>
    <w:p w:rsidR="00394A91" w:rsidRPr="00537DF3" w:rsidRDefault="00853AC6" w:rsidP="00394A91">
      <w:pPr>
        <w:spacing w:line="400" w:lineRule="exact"/>
        <w:rPr>
          <w:rFonts w:ascii="Times New Roman" w:eastAsia="DFKai-SB" w:hAnsi="Times New Roman"/>
          <w:b/>
          <w:bCs/>
          <w:sz w:val="28"/>
          <w:szCs w:val="24"/>
        </w:rPr>
      </w:pPr>
      <w:r w:rsidRPr="00537DF3">
        <w:rPr>
          <w:rFonts w:ascii="Times New Roman" w:eastAsia="DFKai-SB" w:hAnsi="Times New Roman"/>
          <w:b/>
          <w:bCs/>
          <w:sz w:val="28"/>
          <w:szCs w:val="24"/>
        </w:rPr>
        <w:t>Course Application Information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788"/>
        <w:gridCol w:w="932"/>
        <w:gridCol w:w="811"/>
        <w:gridCol w:w="2613"/>
        <w:gridCol w:w="629"/>
        <w:gridCol w:w="1080"/>
        <w:gridCol w:w="719"/>
        <w:gridCol w:w="1046"/>
        <w:gridCol w:w="934"/>
      </w:tblGrid>
      <w:tr w:rsidR="00D77053" w:rsidRPr="00D77053" w:rsidTr="00A8336C">
        <w:trPr>
          <w:trHeight w:val="404"/>
        </w:trPr>
        <w:tc>
          <w:tcPr>
            <w:tcW w:w="163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853AC6" w:rsidP="00853AC6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Course code (Ex. D-CTCO-00001-A)</w:t>
            </w:r>
          </w:p>
        </w:tc>
        <w:tc>
          <w:tcPr>
            <w:tcW w:w="125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853AC6" w:rsidP="00613038">
            <w:pPr>
              <w:snapToGrid w:val="0"/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Course Title</w:t>
            </w:r>
          </w:p>
        </w:tc>
        <w:tc>
          <w:tcPr>
            <w:tcW w:w="30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A91" w:rsidRPr="00D77053" w:rsidRDefault="00853AC6" w:rsidP="00853AC6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Credits</w:t>
            </w:r>
          </w:p>
        </w:tc>
        <w:tc>
          <w:tcPr>
            <w:tcW w:w="51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DA223D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Course Type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394A91" w:rsidRPr="00D77053" w:rsidRDefault="00853AC6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Semester</w:t>
            </w:r>
          </w:p>
        </w:tc>
        <w:tc>
          <w:tcPr>
            <w:tcW w:w="502" w:type="pct"/>
            <w:vMerge w:val="restart"/>
            <w:vAlign w:val="center"/>
          </w:tcPr>
          <w:p w:rsidR="00394A91" w:rsidRPr="00D77053" w:rsidRDefault="00853AC6" w:rsidP="00DA223D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Instructor</w:t>
            </w:r>
            <w:r w:rsidR="00DA223D" w:rsidRPr="00D77053">
              <w:rPr>
                <w:rFonts w:ascii="Times New Roman" w:eastAsia="DFKai-SB" w:hAnsi="Times New Roman"/>
                <w:sz w:val="18"/>
              </w:rPr>
              <w:t xml:space="preserve"> Signature</w:t>
            </w:r>
          </w:p>
        </w:tc>
        <w:tc>
          <w:tcPr>
            <w:tcW w:w="449" w:type="pct"/>
            <w:vMerge w:val="restart"/>
            <w:vAlign w:val="center"/>
          </w:tcPr>
          <w:p w:rsidR="00394A91" w:rsidRPr="00D77053" w:rsidRDefault="00DA223D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Course Unit Signature</w:t>
            </w:r>
          </w:p>
        </w:tc>
      </w:tr>
      <w:tr w:rsidR="00D77053" w:rsidRPr="00D77053" w:rsidTr="00A8336C">
        <w:trPr>
          <w:trHeight w:val="292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853AC6" w:rsidP="00D77053">
            <w:pPr>
              <w:snapToGrid w:val="0"/>
              <w:jc w:val="center"/>
              <w:rPr>
                <w:rFonts w:ascii="Times New Roman" w:eastAsia="DFKai-SB" w:hAnsi="Times New Roman"/>
                <w:b/>
                <w:bCs/>
                <w:sz w:val="18"/>
              </w:rPr>
            </w:pP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 xml:space="preserve">Division 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D77053" w:rsidP="00A8336C">
            <w:pPr>
              <w:snapToGrid w:val="0"/>
              <w:jc w:val="center"/>
              <w:rPr>
                <w:rFonts w:ascii="Times New Roman" w:eastAsia="DFKai-SB" w:hAnsi="Times New Roman"/>
                <w:b/>
                <w:bCs/>
                <w:sz w:val="18"/>
              </w:rPr>
            </w:pP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 xml:space="preserve">Course </w:t>
            </w:r>
            <w:r w:rsidR="00A8336C">
              <w:rPr>
                <w:rFonts w:ascii="Times New Roman" w:eastAsia="DFKai-SB" w:hAnsi="Times New Roman"/>
                <w:b/>
                <w:bCs/>
                <w:sz w:val="18"/>
              </w:rPr>
              <w:t>U</w:t>
            </w: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>nit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853AC6" w:rsidP="00A8336C">
            <w:pPr>
              <w:snapToGrid w:val="0"/>
              <w:jc w:val="center"/>
              <w:rPr>
                <w:rFonts w:ascii="Times New Roman" w:eastAsia="DFKai-SB" w:hAnsi="Times New Roman"/>
                <w:b/>
                <w:bCs/>
                <w:sz w:val="18"/>
              </w:rPr>
            </w:pP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 xml:space="preserve">Course </w:t>
            </w:r>
            <w:r w:rsidR="00A8336C">
              <w:rPr>
                <w:rFonts w:ascii="Times New Roman" w:eastAsia="DFKai-SB" w:hAnsi="Times New Roman"/>
                <w:b/>
                <w:bCs/>
                <w:sz w:val="18"/>
              </w:rPr>
              <w:t>N</w:t>
            </w: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>umber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853AC6" w:rsidP="00A8336C">
            <w:pPr>
              <w:snapToGrid w:val="0"/>
              <w:jc w:val="center"/>
              <w:rPr>
                <w:rFonts w:ascii="Times New Roman" w:eastAsia="DFKai-SB" w:hAnsi="Times New Roman"/>
                <w:b/>
                <w:bCs/>
                <w:sz w:val="18"/>
              </w:rPr>
            </w:pP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>Group</w:t>
            </w:r>
            <w:r w:rsidR="00D77053" w:rsidRPr="00D77053">
              <w:rPr>
                <w:rFonts w:ascii="Times New Roman" w:eastAsia="DFKai-SB" w:hAnsi="Times New Roman"/>
                <w:b/>
                <w:bCs/>
                <w:sz w:val="18"/>
              </w:rPr>
              <w:t xml:space="preserve"> </w:t>
            </w:r>
            <w:r w:rsidRPr="00D77053">
              <w:rPr>
                <w:rFonts w:ascii="Times New Roman" w:eastAsia="DFKai-SB" w:hAnsi="Times New Roman"/>
                <w:b/>
                <w:bCs/>
                <w:sz w:val="18"/>
              </w:rPr>
              <w:t>/</w:t>
            </w:r>
            <w:r w:rsidR="00D77053" w:rsidRPr="00D77053">
              <w:rPr>
                <w:rFonts w:ascii="Times New Roman" w:eastAsia="DFKai-SB" w:hAnsi="Times New Roman"/>
                <w:b/>
                <w:bCs/>
                <w:sz w:val="18"/>
              </w:rPr>
              <w:t xml:space="preserve"> </w:t>
            </w:r>
            <w:r w:rsidR="00A8336C">
              <w:rPr>
                <w:rFonts w:ascii="Times New Roman" w:eastAsia="DFKai-SB" w:hAnsi="Times New Roman"/>
                <w:b/>
                <w:bCs/>
                <w:sz w:val="18"/>
              </w:rPr>
              <w:t>S</w:t>
            </w:r>
            <w:r w:rsidR="00D77053" w:rsidRPr="00D77053">
              <w:rPr>
                <w:rFonts w:ascii="Times New Roman" w:eastAsia="DFKai-SB" w:hAnsi="Times New Roman"/>
                <w:b/>
                <w:bCs/>
                <w:sz w:val="18"/>
              </w:rPr>
              <w:t>ession</w:t>
            </w:r>
          </w:p>
        </w:tc>
        <w:tc>
          <w:tcPr>
            <w:tcW w:w="125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1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02" w:type="pct"/>
            <w:vMerge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9" w:type="pct"/>
            <w:vMerge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</w:tr>
      <w:tr w:rsidR="00D77053" w:rsidRPr="00D77053" w:rsidTr="00A8336C">
        <w:trPr>
          <w:trHeight w:val="1287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D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0111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12345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A</w:t>
            </w:r>
          </w:p>
        </w:tc>
        <w:tc>
          <w:tcPr>
            <w:tcW w:w="1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A91" w:rsidRPr="00D77053" w:rsidRDefault="00394A91" w:rsidP="00613038">
            <w:pPr>
              <w:spacing w:afterLines="50" w:after="180"/>
              <w:jc w:val="both"/>
              <w:rPr>
                <w:rFonts w:ascii="Times New Roman" w:eastAsia="DFKai-SB" w:hAnsi="Times New Roman"/>
                <w:sz w:val="40"/>
                <w:szCs w:val="40"/>
              </w:rPr>
            </w:pPr>
            <w:r w:rsidRPr="00D77053">
              <w:rPr>
                <w:rFonts w:ascii="Times New Roman" w:eastAsia="DFKai-SB" w:hAnsi="Times New Roman"/>
                <w:sz w:val="40"/>
                <w:szCs w:val="40"/>
              </w:rPr>
              <w:t>○○○○○○</w:t>
            </w:r>
          </w:p>
          <w:p w:rsidR="00394A91" w:rsidRPr="00D77053" w:rsidRDefault="00394A91" w:rsidP="00613038">
            <w:pPr>
              <w:jc w:val="both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</w:t>
            </w:r>
            <w:r w:rsidR="00DA223D" w:rsidRPr="00D77053">
              <w:rPr>
                <w:rFonts w:ascii="Times New Roman" w:eastAsia="DFKai-SB" w:hAnsi="Times New Roman"/>
                <w:sz w:val="18"/>
              </w:rPr>
              <w:t>Regi</w:t>
            </w:r>
            <w:r w:rsidR="007D59B8">
              <w:rPr>
                <w:rFonts w:ascii="Times New Roman" w:eastAsia="DFKai-SB" w:hAnsi="Times New Roman"/>
                <w:sz w:val="18"/>
              </w:rPr>
              <w:t xml:space="preserve">stering </w:t>
            </w:r>
            <w:r w:rsidR="00DA223D" w:rsidRPr="00D77053">
              <w:rPr>
                <w:rFonts w:ascii="Times New Roman" w:eastAsia="DFKai-SB" w:hAnsi="Times New Roman"/>
                <w:sz w:val="18"/>
              </w:rPr>
              <w:t>the 2</w:t>
            </w:r>
            <w:r w:rsidR="00DA223D"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="00DA223D" w:rsidRPr="00D77053">
              <w:rPr>
                <w:rFonts w:ascii="Times New Roman" w:eastAsia="DFKai-SB" w:hAnsi="Times New Roman"/>
                <w:sz w:val="18"/>
              </w:rPr>
              <w:t xml:space="preserve"> semester course first</w:t>
            </w:r>
          </w:p>
          <w:p w:rsidR="00394A91" w:rsidRPr="00D77053" w:rsidRDefault="00394A91" w:rsidP="00D77053">
            <w:pPr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</w:t>
            </w:r>
            <w:r w:rsidR="00DA223D" w:rsidRPr="00D77053">
              <w:rPr>
                <w:rFonts w:ascii="Times New Roman" w:eastAsia="DFKai-SB" w:hAnsi="Times New Roman"/>
                <w:sz w:val="18"/>
              </w:rPr>
              <w:t xml:space="preserve">Registering for the </w:t>
            </w:r>
            <w:r w:rsidR="00D77053" w:rsidRPr="00D77053">
              <w:rPr>
                <w:rFonts w:ascii="Times New Roman" w:eastAsia="DFKai-SB" w:hAnsi="Times New Roman"/>
                <w:sz w:val="18"/>
              </w:rPr>
              <w:t>2</w:t>
            </w:r>
            <w:r w:rsidR="00D77053"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="00D77053" w:rsidRPr="00D77053">
              <w:rPr>
                <w:rFonts w:ascii="Times New Roman" w:eastAsia="DFKai-SB" w:hAnsi="Times New Roman"/>
                <w:sz w:val="18"/>
              </w:rPr>
              <w:t xml:space="preserve"> semester with a grade below 50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2</w:t>
            </w: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DA223D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Required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01</w:t>
            </w:r>
          </w:p>
        </w:tc>
        <w:tc>
          <w:tcPr>
            <w:tcW w:w="502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王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重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陽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</w:p>
        </w:tc>
        <w:tc>
          <w:tcPr>
            <w:tcW w:w="449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張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三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begin"/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 xml:space="preserve"> eq \o\ac(□,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豐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instrText>)</w:instrText>
            </w:r>
            <w:r w:rsidRPr="00D77053">
              <w:rPr>
                <w:rFonts w:ascii="Times New Roman" w:eastAsia="DFKai-SB" w:hAnsi="Times New Roman"/>
                <w:color w:val="FF0000"/>
                <w:sz w:val="18"/>
              </w:rPr>
              <w:fldChar w:fldCharType="end"/>
            </w:r>
          </w:p>
        </w:tc>
      </w:tr>
      <w:tr w:rsidR="00D77053" w:rsidRPr="00D77053" w:rsidTr="00A8336C">
        <w:trPr>
          <w:trHeight w:val="1247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1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23D" w:rsidRPr="00D77053" w:rsidRDefault="00DA223D" w:rsidP="00DA223D">
            <w:pPr>
              <w:jc w:val="both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</w:t>
            </w:r>
            <w:r w:rsidR="007D59B8">
              <w:rPr>
                <w:rFonts w:ascii="Times New Roman" w:eastAsia="DFKai-SB" w:hAnsi="Times New Roman"/>
                <w:sz w:val="18"/>
              </w:rPr>
              <w:t>stering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course first</w:t>
            </w:r>
          </w:p>
          <w:p w:rsidR="00394A91" w:rsidRPr="00D77053" w:rsidRDefault="00D77053" w:rsidP="00DA223D">
            <w:pPr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□Registering for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with a grade below 50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02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9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</w:tr>
      <w:tr w:rsidR="00D77053" w:rsidRPr="00D77053" w:rsidTr="00A8336C">
        <w:trPr>
          <w:trHeight w:val="1405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1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23D" w:rsidRPr="00D77053" w:rsidRDefault="00DA223D" w:rsidP="00DA223D">
            <w:pPr>
              <w:jc w:val="both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</w:t>
            </w:r>
            <w:r w:rsidR="007D59B8">
              <w:rPr>
                <w:rFonts w:ascii="Times New Roman" w:eastAsia="DFKai-SB" w:hAnsi="Times New Roman"/>
                <w:sz w:val="18"/>
              </w:rPr>
              <w:t>stering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course first</w:t>
            </w:r>
          </w:p>
          <w:p w:rsidR="00394A91" w:rsidRPr="00D77053" w:rsidRDefault="00D77053" w:rsidP="00DA223D">
            <w:pPr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□Registering for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with a grade below 50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02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9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</w:tr>
      <w:tr w:rsidR="00D77053" w:rsidRPr="00D77053" w:rsidTr="00A8336C">
        <w:trPr>
          <w:trHeight w:val="1396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1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23D" w:rsidRPr="00D77053" w:rsidRDefault="00DA223D" w:rsidP="00DA223D">
            <w:pPr>
              <w:jc w:val="both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</w:t>
            </w:r>
            <w:r w:rsidR="007D59B8">
              <w:rPr>
                <w:rFonts w:ascii="Times New Roman" w:eastAsia="DFKai-SB" w:hAnsi="Times New Roman"/>
                <w:sz w:val="18"/>
              </w:rPr>
              <w:t>stering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course first</w:t>
            </w:r>
          </w:p>
          <w:p w:rsidR="00394A91" w:rsidRPr="00D77053" w:rsidRDefault="00D77053" w:rsidP="00DA223D">
            <w:pPr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□Registering for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with a grade below 50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02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9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</w:tr>
      <w:tr w:rsidR="00D77053" w:rsidRPr="00D77053" w:rsidTr="00A8336C">
        <w:trPr>
          <w:trHeight w:val="1269"/>
        </w:trPr>
        <w:tc>
          <w:tcPr>
            <w:tcW w:w="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1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23D" w:rsidRPr="00D77053" w:rsidRDefault="00DA223D" w:rsidP="00DA223D">
            <w:pPr>
              <w:jc w:val="both"/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</w:t>
            </w:r>
            <w:r w:rsidR="007D59B8">
              <w:rPr>
                <w:rFonts w:ascii="Times New Roman" w:eastAsia="DFKai-SB" w:hAnsi="Times New Roman"/>
                <w:sz w:val="18"/>
              </w:rPr>
              <w:t>stering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course first</w:t>
            </w:r>
          </w:p>
          <w:p w:rsidR="00394A91" w:rsidRPr="00D77053" w:rsidRDefault="00D77053" w:rsidP="00DA223D">
            <w:pPr>
              <w:rPr>
                <w:rFonts w:ascii="Times New Roman" w:eastAsia="DFKai-SB" w:hAnsi="Times New Roman"/>
                <w:sz w:val="18"/>
              </w:rPr>
            </w:pPr>
            <w:r w:rsidRPr="00D77053">
              <w:rPr>
                <w:rFonts w:ascii="Times New Roman" w:eastAsia="DFKai-SB" w:hAnsi="Times New Roman"/>
                <w:sz w:val="18"/>
              </w:rPr>
              <w:t>□Registering for the 2</w:t>
            </w:r>
            <w:r w:rsidRPr="00D77053">
              <w:rPr>
                <w:rFonts w:ascii="Times New Roman" w:eastAsia="DFKai-SB" w:hAnsi="Times New Roman"/>
                <w:sz w:val="18"/>
                <w:vertAlign w:val="superscript"/>
              </w:rPr>
              <w:t>nd</w:t>
            </w:r>
            <w:r w:rsidRPr="00D77053">
              <w:rPr>
                <w:rFonts w:ascii="Times New Roman" w:eastAsia="DFKai-SB" w:hAnsi="Times New Roman"/>
                <w:sz w:val="18"/>
              </w:rPr>
              <w:t xml:space="preserve"> semester with a grade below 50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502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  <w:tc>
          <w:tcPr>
            <w:tcW w:w="449" w:type="pct"/>
            <w:vAlign w:val="center"/>
          </w:tcPr>
          <w:p w:rsidR="00394A91" w:rsidRPr="00D77053" w:rsidRDefault="00394A91" w:rsidP="00613038">
            <w:pPr>
              <w:jc w:val="center"/>
              <w:rPr>
                <w:rFonts w:ascii="Times New Roman" w:eastAsia="DFKai-SB" w:hAnsi="Times New Roman"/>
                <w:sz w:val="18"/>
              </w:rPr>
            </w:pPr>
          </w:p>
        </w:tc>
      </w:tr>
    </w:tbl>
    <w:p w:rsidR="00394A91" w:rsidRPr="00537DF3" w:rsidRDefault="00394A91" w:rsidP="00394A9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4171"/>
        <w:gridCol w:w="2757"/>
      </w:tblGrid>
      <w:tr w:rsidR="00394A91" w:rsidRPr="00537DF3" w:rsidTr="00613038">
        <w:trPr>
          <w:trHeight w:val="976"/>
        </w:trPr>
        <w:tc>
          <w:tcPr>
            <w:tcW w:w="1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91" w:rsidRPr="00537DF3" w:rsidRDefault="00853AC6" w:rsidP="00613038">
            <w:pPr>
              <w:jc w:val="both"/>
              <w:rPr>
                <w:rFonts w:ascii="Times New Roman" w:eastAsia="DFKai-SB" w:hAnsi="Times New Roman"/>
                <w:sz w:val="22"/>
              </w:rPr>
            </w:pPr>
            <w:r w:rsidRPr="00537DF3">
              <w:rPr>
                <w:rFonts w:ascii="Times New Roman" w:eastAsia="DFKai-SB" w:hAnsi="Times New Roman"/>
                <w:sz w:val="22"/>
              </w:rPr>
              <w:t>Student signature</w:t>
            </w:r>
            <w:r w:rsidR="00D77053">
              <w:rPr>
                <w:rFonts w:asciiTheme="minorEastAsia" w:eastAsiaTheme="minorEastAsia" w:hAnsi="Times New Roman" w:hint="eastAsia"/>
                <w:sz w:val="22"/>
                <w:lang w:eastAsia="zh-CN"/>
              </w:rPr>
              <w:t>:</w:t>
            </w:r>
          </w:p>
          <w:p w:rsidR="00394A91" w:rsidRPr="00537DF3" w:rsidRDefault="00394A91" w:rsidP="00613038">
            <w:pPr>
              <w:jc w:val="both"/>
              <w:rPr>
                <w:rFonts w:ascii="Times New Roman" w:eastAsia="DFKai-SB" w:hAnsi="Times New Roman"/>
                <w:sz w:val="22"/>
              </w:rPr>
            </w:pPr>
          </w:p>
          <w:p w:rsidR="00394A91" w:rsidRDefault="00394A91" w:rsidP="00613038">
            <w:pPr>
              <w:jc w:val="right"/>
              <w:rPr>
                <w:rFonts w:ascii="Times New Roman" w:eastAsia="DFKai-SB" w:hAnsi="Times New Roman"/>
                <w:sz w:val="22"/>
              </w:rPr>
            </w:pPr>
          </w:p>
          <w:p w:rsidR="009E0469" w:rsidRPr="00537DF3" w:rsidRDefault="009E0469" w:rsidP="00613038">
            <w:pPr>
              <w:jc w:val="right"/>
              <w:rPr>
                <w:rFonts w:ascii="Times New Roman" w:eastAsia="DFKai-SB" w:hAnsi="Times New Roman"/>
                <w:sz w:val="22"/>
              </w:rPr>
            </w:pPr>
          </w:p>
          <w:p w:rsidR="00394A91" w:rsidRPr="00537DF3" w:rsidRDefault="00853AC6" w:rsidP="00853AC6">
            <w:pPr>
              <w:ind w:right="800"/>
              <w:rPr>
                <w:rFonts w:ascii="Times New Roman" w:eastAsia="DFKai-SB" w:hAnsi="Times New Roman"/>
                <w:sz w:val="22"/>
              </w:rPr>
            </w:pPr>
            <w:r w:rsidRPr="00537DF3">
              <w:rPr>
                <w:rFonts w:ascii="Times New Roman" w:eastAsia="DFKai-SB" w:hAnsi="Times New Roman"/>
                <w:sz w:val="22"/>
              </w:rPr>
              <w:t xml:space="preserve">Date (YYYY/MM/DD): </w:t>
            </w:r>
          </w:p>
          <w:p w:rsidR="00853AC6" w:rsidRDefault="00853AC6" w:rsidP="00853AC6">
            <w:pPr>
              <w:ind w:right="800"/>
              <w:jc w:val="center"/>
              <w:rPr>
                <w:rFonts w:ascii="Times New Roman" w:eastAsia="DFKai-SB" w:hAnsi="Times New Roman"/>
              </w:rPr>
            </w:pPr>
          </w:p>
          <w:p w:rsidR="009E0469" w:rsidRPr="00537DF3" w:rsidRDefault="009E0469" w:rsidP="00853AC6">
            <w:pPr>
              <w:ind w:right="800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2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91" w:rsidRPr="00537DF3" w:rsidRDefault="00853AC6" w:rsidP="00D77053">
            <w:pPr>
              <w:jc w:val="both"/>
              <w:rPr>
                <w:rFonts w:ascii="Times New Roman" w:eastAsia="DFKai-SB" w:hAnsi="Times New Roman"/>
              </w:rPr>
            </w:pPr>
            <w:r w:rsidRPr="00537DF3">
              <w:rPr>
                <w:rFonts w:ascii="Times New Roman" w:hAnsi="Times New Roman"/>
              </w:rPr>
              <w:t>Department Chair</w:t>
            </w:r>
            <w:r w:rsidR="00DA223D" w:rsidRPr="00537DF3">
              <w:rPr>
                <w:rFonts w:ascii="Times New Roman" w:hAnsi="Times New Roman"/>
              </w:rPr>
              <w:t xml:space="preserve"> Signature</w:t>
            </w:r>
            <w:r w:rsidR="00D77053">
              <w:rPr>
                <w:rFonts w:asciiTheme="minorEastAsia" w:eastAsiaTheme="minorEastAsia" w:hAnsi="Times New Roman" w:hint="eastAsia"/>
                <w:lang w:eastAsia="zh-CN"/>
              </w:rPr>
              <w:t>:</w:t>
            </w:r>
          </w:p>
        </w:tc>
        <w:tc>
          <w:tcPr>
            <w:tcW w:w="1323" w:type="pct"/>
          </w:tcPr>
          <w:p w:rsidR="00394A91" w:rsidRPr="00537DF3" w:rsidRDefault="00DA223D" w:rsidP="00613038">
            <w:pPr>
              <w:jc w:val="both"/>
              <w:rPr>
                <w:rFonts w:ascii="Times New Roman" w:eastAsia="DFKai-SB" w:hAnsi="Times New Roman"/>
              </w:rPr>
            </w:pPr>
            <w:r w:rsidRPr="00537DF3">
              <w:rPr>
                <w:rFonts w:ascii="Times New Roman" w:eastAsia="DFKai-SB" w:hAnsi="Times New Roman"/>
              </w:rPr>
              <w:t>Curriculum Division Notes:</w:t>
            </w:r>
          </w:p>
        </w:tc>
      </w:tr>
    </w:tbl>
    <w:p w:rsidR="00D77053" w:rsidRDefault="00D77053" w:rsidP="00B00E29">
      <w:pPr>
        <w:rPr>
          <w:rFonts w:ascii="Times New Roman" w:hAnsi="Times New Roman"/>
        </w:rPr>
      </w:pPr>
    </w:p>
    <w:p w:rsidR="00D77053" w:rsidRDefault="00D77053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E29" w:rsidRPr="008243B7" w:rsidRDefault="00B00E29" w:rsidP="00B00E29">
      <w:pPr>
        <w:rPr>
          <w:rFonts w:ascii="Times New Roman" w:hAnsi="Times New Roman"/>
          <w:sz w:val="20"/>
        </w:rPr>
      </w:pPr>
      <w:r w:rsidRPr="008243B7">
        <w:rPr>
          <w:rFonts w:ascii="Times New Roman" w:hAnsi="Times New Roman"/>
          <w:sz w:val="20"/>
        </w:rPr>
        <w:lastRenderedPageBreak/>
        <w:t>Notes:</w:t>
      </w:r>
    </w:p>
    <w:p w:rsidR="00B00E29" w:rsidRPr="008243B7" w:rsidRDefault="006B4AB3" w:rsidP="00B00E2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</w:rPr>
      </w:pPr>
      <w:r w:rsidRPr="008243B7">
        <w:rPr>
          <w:rFonts w:ascii="Times New Roman" w:hAnsi="Times New Roman"/>
          <w:sz w:val="20"/>
        </w:rPr>
        <w:t>This application form is b</w:t>
      </w:r>
      <w:r w:rsidR="00B00E29" w:rsidRPr="008243B7">
        <w:rPr>
          <w:rFonts w:ascii="Times New Roman" w:hAnsi="Times New Roman"/>
          <w:sz w:val="20"/>
        </w:rPr>
        <w:t>ased on</w:t>
      </w:r>
      <w:r w:rsidRPr="008243B7">
        <w:rPr>
          <w:rFonts w:ascii="Times New Roman" w:hAnsi="Times New Roman"/>
          <w:sz w:val="20"/>
        </w:rPr>
        <w:t xml:space="preserve"> the</w:t>
      </w:r>
      <w:r w:rsidR="00B00E29" w:rsidRPr="008243B7">
        <w:rPr>
          <w:rFonts w:ascii="Times New Roman" w:eastAsia="BiauKai" w:hAnsi="Times New Roman"/>
          <w:kern w:val="0"/>
          <w:sz w:val="20"/>
        </w:rPr>
        <w:t xml:space="preserve"> Regulations for Course Selection Article 8 (“Students taking a full-year course</w:t>
      </w:r>
      <w:r w:rsidR="00B00E29" w:rsidRPr="008243B7">
        <w:rPr>
          <w:rFonts w:ascii="Times New Roman" w:hAnsi="Times New Roman"/>
          <w:sz w:val="20"/>
        </w:rPr>
        <w:t xml:space="preserve"> cannot register the 2</w:t>
      </w:r>
      <w:r w:rsidR="00B00E29" w:rsidRPr="008243B7">
        <w:rPr>
          <w:rFonts w:ascii="Times New Roman" w:hAnsi="Times New Roman"/>
          <w:sz w:val="20"/>
          <w:vertAlign w:val="superscript"/>
        </w:rPr>
        <w:t>nd</w:t>
      </w:r>
      <w:r w:rsidR="00B00E29" w:rsidRPr="008243B7">
        <w:rPr>
          <w:rFonts w:ascii="Times New Roman" w:hAnsi="Times New Roman"/>
          <w:sz w:val="20"/>
        </w:rPr>
        <w:t xml:space="preserve"> semester course without completing the 1</w:t>
      </w:r>
      <w:r w:rsidR="00B00E29" w:rsidRPr="008243B7">
        <w:rPr>
          <w:rFonts w:ascii="Times New Roman" w:hAnsi="Times New Roman"/>
          <w:sz w:val="20"/>
          <w:vertAlign w:val="superscript"/>
        </w:rPr>
        <w:t>st</w:t>
      </w:r>
      <w:r w:rsidR="00B00E29" w:rsidRPr="008243B7">
        <w:rPr>
          <w:rFonts w:ascii="Times New Roman" w:hAnsi="Times New Roman"/>
          <w:sz w:val="20"/>
        </w:rPr>
        <w:t xml:space="preserve"> semester course.  Those permitted by the instructor and approved by the department chairperson, however, are not subject to the regulation.”) and </w:t>
      </w:r>
      <w:r w:rsidR="00B00E29" w:rsidRPr="008243B7">
        <w:rPr>
          <w:rFonts w:ascii="Times New Roman" w:eastAsia="BiauKai" w:hAnsi="Times New Roman"/>
          <w:kern w:val="0"/>
          <w:sz w:val="20"/>
        </w:rPr>
        <w:t>Article 9 (“Undergraduates who have failed a course but got a course grade of above 50 can continue with the course in next semester.  For those receiving a course gra</w:t>
      </w:r>
      <w:bookmarkStart w:id="0" w:name="_GoBack"/>
      <w:bookmarkEnd w:id="0"/>
      <w:r w:rsidR="00B00E29" w:rsidRPr="008243B7">
        <w:rPr>
          <w:rFonts w:ascii="Times New Roman" w:eastAsia="BiauKai" w:hAnsi="Times New Roman"/>
          <w:kern w:val="0"/>
          <w:sz w:val="20"/>
        </w:rPr>
        <w:t>de of under 50, only upon the agreement of the instruction and the approval of the department chairperson can they continue with the course.”).</w:t>
      </w:r>
    </w:p>
    <w:p w:rsidR="00B00E29" w:rsidRPr="008243B7" w:rsidRDefault="00B00E29" w:rsidP="00B00E2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</w:rPr>
      </w:pPr>
      <w:r w:rsidRPr="008243B7">
        <w:rPr>
          <w:rFonts w:ascii="Times New Roman" w:eastAsia="BiauKai" w:hAnsi="Times New Roman"/>
          <w:kern w:val="0"/>
          <w:sz w:val="20"/>
        </w:rPr>
        <w:t xml:space="preserve">This application form can be used to apply for corrections of course selection errors; </w:t>
      </w:r>
      <w:r w:rsidRPr="008243B7">
        <w:rPr>
          <w:rFonts w:ascii="Times New Roman" w:eastAsia="BiauKai" w:hAnsi="Times New Roman"/>
          <w:b/>
          <w:kern w:val="0"/>
          <w:sz w:val="20"/>
          <w:u w:val="single"/>
        </w:rPr>
        <w:t xml:space="preserve">in this case, </w:t>
      </w:r>
      <w:r w:rsidR="0037079A" w:rsidRPr="008243B7">
        <w:rPr>
          <w:rFonts w:ascii="Times New Roman" w:eastAsia="BiauKai" w:hAnsi="Times New Roman"/>
          <w:b/>
          <w:kern w:val="0"/>
          <w:sz w:val="20"/>
          <w:u w:val="single"/>
        </w:rPr>
        <w:t xml:space="preserve">students do not need to fill out the </w:t>
      </w:r>
      <w:r w:rsidR="0037079A" w:rsidRPr="008243B7">
        <w:rPr>
          <w:rFonts w:ascii="Times New Roman" w:eastAsiaTheme="minorEastAsia" w:hAnsi="Times New Roman"/>
          <w:b/>
          <w:kern w:val="0"/>
          <w:sz w:val="20"/>
          <w:u w:val="single"/>
          <w:lang w:eastAsia="zh-CN"/>
        </w:rPr>
        <w:t>triplicate manual add/drop application form.</w:t>
      </w:r>
    </w:p>
    <w:p w:rsidR="00B91BB2" w:rsidRPr="008243B7" w:rsidRDefault="00B91BB2" w:rsidP="00B00E2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</w:rPr>
      </w:pPr>
      <w:r w:rsidRPr="008243B7">
        <w:rPr>
          <w:rFonts w:ascii="Times New Roman" w:hAnsi="Times New Roman"/>
          <w:b/>
          <w:sz w:val="20"/>
        </w:rPr>
        <w:t>This application form must be sent to the Curriculum Division for processi</w:t>
      </w:r>
      <w:r w:rsidR="006B4AB3" w:rsidRPr="008243B7">
        <w:rPr>
          <w:rFonts w:ascii="Times New Roman" w:hAnsi="Times New Roman"/>
          <w:b/>
          <w:sz w:val="20"/>
        </w:rPr>
        <w:t>ng</w:t>
      </w:r>
      <w:r w:rsidRPr="008243B7">
        <w:rPr>
          <w:rFonts w:ascii="Times New Roman" w:hAnsi="Times New Roman"/>
          <w:b/>
          <w:sz w:val="20"/>
        </w:rPr>
        <w:t xml:space="preserve"> after completion of the relevant procedures and signatures. The application deadline for each semester </w:t>
      </w:r>
      <w:r w:rsidR="006B4AB3" w:rsidRPr="008243B7">
        <w:rPr>
          <w:rFonts w:ascii="Times New Roman" w:hAnsi="Times New Roman"/>
          <w:b/>
          <w:sz w:val="20"/>
        </w:rPr>
        <w:t>shall</w:t>
      </w:r>
      <w:r w:rsidRPr="008243B7">
        <w:rPr>
          <w:rFonts w:ascii="Times New Roman" w:hAnsi="Times New Roman"/>
          <w:b/>
          <w:sz w:val="20"/>
        </w:rPr>
        <w:t xml:space="preserve"> be the same as the deadline for correction of course selection errors (based on the date of delivery to the </w:t>
      </w:r>
      <w:r w:rsidRPr="008243B7">
        <w:rPr>
          <w:rFonts w:ascii="Times New Roman" w:eastAsiaTheme="minorEastAsia" w:hAnsi="Times New Roman"/>
          <w:b/>
          <w:sz w:val="20"/>
          <w:lang w:eastAsia="zh-CN"/>
        </w:rPr>
        <w:t>Curriculum Division; late submissions will not be accepted).</w:t>
      </w:r>
    </w:p>
    <w:p w:rsidR="00B00E29" w:rsidRPr="00537DF3" w:rsidRDefault="00B00E29" w:rsidP="00B00E29">
      <w:pPr>
        <w:rPr>
          <w:rFonts w:ascii="Times New Roman" w:hAnsi="Times New Roman"/>
        </w:rPr>
      </w:pPr>
    </w:p>
    <w:sectPr w:rsidR="00B00E29" w:rsidRPr="00537DF3" w:rsidSect="008A4CEB">
      <w:headerReference w:type="default" r:id="rId7"/>
      <w:pgSz w:w="11906" w:h="16838"/>
      <w:pgMar w:top="568" w:right="720" w:bottom="284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43B7">
      <w:r>
        <w:separator/>
      </w:r>
    </w:p>
  </w:endnote>
  <w:endnote w:type="continuationSeparator" w:id="0">
    <w:p w:rsidR="00000000" w:rsidRDefault="0082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43B7">
      <w:r>
        <w:separator/>
      </w:r>
    </w:p>
  </w:footnote>
  <w:footnote w:type="continuationSeparator" w:id="0">
    <w:p w:rsidR="00000000" w:rsidRDefault="0082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46" w:rsidRDefault="007D59B8">
    <w:pPr>
      <w:jc w:val="right"/>
    </w:pPr>
    <w:r>
      <w:rPr>
        <w:rFonts w:ascii="DFKai-SB" w:eastAsia="DFKai-SB" w:hAnsi="DFKai-SB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7689"/>
    <w:multiLevelType w:val="hybridMultilevel"/>
    <w:tmpl w:val="58F0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5608"/>
    <w:multiLevelType w:val="hybridMultilevel"/>
    <w:tmpl w:val="28EC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91"/>
    <w:rsid w:val="0037079A"/>
    <w:rsid w:val="00394A91"/>
    <w:rsid w:val="00473ABC"/>
    <w:rsid w:val="004C3ACA"/>
    <w:rsid w:val="00537DF3"/>
    <w:rsid w:val="006B4AB3"/>
    <w:rsid w:val="007D59B8"/>
    <w:rsid w:val="008243B7"/>
    <w:rsid w:val="00853AC6"/>
    <w:rsid w:val="009E0469"/>
    <w:rsid w:val="00A8336C"/>
    <w:rsid w:val="00B00E29"/>
    <w:rsid w:val="00B91BB2"/>
    <w:rsid w:val="00D77053"/>
    <w:rsid w:val="00DA223D"/>
    <w:rsid w:val="00F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D7C4-BF0E-4514-BA93-8B415806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FKai-SB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9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PMingLiU" w:hAnsi="Calibri"/>
      <w:kern w:val="3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4A91"/>
    <w:rPr>
      <w:rFonts w:ascii="Calibri" w:eastAsia="PMingLiU" w:hAnsi="Calibri"/>
      <w:kern w:val="3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B0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楊得睿</dc:creator>
  <cp:keywords/>
  <dc:description/>
  <cp:lastModifiedBy>楊得睿</cp:lastModifiedBy>
  <cp:revision>11</cp:revision>
  <dcterms:created xsi:type="dcterms:W3CDTF">2023-11-19T08:23:00Z</dcterms:created>
  <dcterms:modified xsi:type="dcterms:W3CDTF">2023-11-19T09:15:00Z</dcterms:modified>
</cp:coreProperties>
</file>